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AC00" w14:textId="33B7B138" w:rsidR="00097377" w:rsidRPr="00A40333" w:rsidRDefault="00DC7002" w:rsidP="00A4033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40333">
        <w:rPr>
          <w:rFonts w:ascii="Times New Roman" w:hAnsi="Times New Roman" w:cs="Times New Roman"/>
          <w:b/>
          <w:bCs/>
          <w:sz w:val="20"/>
          <w:szCs w:val="20"/>
        </w:rPr>
        <w:t>Top Ten Tips (T3): Canvas Ideas for the Professor, from a Professor</w:t>
      </w:r>
    </w:p>
    <w:p w14:paraId="2916886A" w14:textId="052E6CDB" w:rsidR="00DC7002" w:rsidRDefault="00DC7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Sub-title – Nobody told </w:t>
      </w:r>
      <w:proofErr w:type="gramStart"/>
      <w:r>
        <w:rPr>
          <w:rFonts w:ascii="Times New Roman" w:hAnsi="Times New Roman" w:cs="Times New Roman"/>
          <w:sz w:val="20"/>
          <w:szCs w:val="20"/>
        </w:rPr>
        <w:t>me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nobody will tell you</w:t>
      </w:r>
      <w:r w:rsidR="00A40333">
        <w:rPr>
          <w:rFonts w:ascii="Times New Roman" w:hAnsi="Times New Roman" w:cs="Times New Roman"/>
          <w:sz w:val="20"/>
          <w:szCs w:val="20"/>
        </w:rPr>
        <w:t xml:space="preserve"> either!</w:t>
      </w:r>
    </w:p>
    <w:p w14:paraId="4CCB8EE4" w14:textId="05A050B6" w:rsidR="00A40333" w:rsidRPr="00DC7002" w:rsidRDefault="00A403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Disclaimer – There may be better ways so don’t get mad if you already know how!</w:t>
      </w:r>
    </w:p>
    <w:p w14:paraId="102D39D3" w14:textId="3E07A174" w:rsidR="00DC7002" w:rsidRPr="00DC7002" w:rsidRDefault="00DC7002" w:rsidP="00F972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OBJECTIVE:</w:t>
      </w:r>
    </w:p>
    <w:p w14:paraId="41CD2307" w14:textId="064ADD8D" w:rsidR="00DC7002" w:rsidRPr="00DC7002" w:rsidRDefault="00DC7002" w:rsidP="00F972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Given a presentation, discussion, and example</w:t>
      </w:r>
      <w:r w:rsidR="00A40333">
        <w:rPr>
          <w:rFonts w:ascii="Times New Roman" w:hAnsi="Times New Roman" w:cs="Times New Roman"/>
          <w:sz w:val="20"/>
          <w:szCs w:val="20"/>
        </w:rPr>
        <w:t>-</w:t>
      </w:r>
      <w:r w:rsidRPr="00DC7002">
        <w:rPr>
          <w:rFonts w:ascii="Times New Roman" w:hAnsi="Times New Roman" w:cs="Times New Roman"/>
          <w:sz w:val="20"/>
          <w:szCs w:val="20"/>
        </w:rPr>
        <w:t xml:space="preserve">sharing session, each attendee will </w:t>
      </w:r>
      <w:r w:rsidR="00A40333">
        <w:rPr>
          <w:rFonts w:ascii="Times New Roman" w:hAnsi="Times New Roman" w:cs="Times New Roman"/>
          <w:sz w:val="20"/>
          <w:szCs w:val="20"/>
        </w:rPr>
        <w:t>learn about</w:t>
      </w:r>
      <w:r w:rsidRPr="00DC7002">
        <w:rPr>
          <w:rFonts w:ascii="Times New Roman" w:hAnsi="Times New Roman" w:cs="Times New Roman"/>
          <w:sz w:val="20"/>
          <w:szCs w:val="20"/>
        </w:rPr>
        <w:t xml:space="preserve"> up to ten easy to accomplish tips to improve their Canvas course site.</w:t>
      </w:r>
    </w:p>
    <w:p w14:paraId="2C728DCC" w14:textId="012226C5" w:rsidR="00DC7002" w:rsidRPr="00DC7002" w:rsidRDefault="00A403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APPROACH</w:t>
      </w:r>
    </w:p>
    <w:p w14:paraId="30601231" w14:textId="77777777" w:rsidR="00A40333" w:rsidRDefault="00DC7002">
      <w:pPr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 xml:space="preserve">During a Brownbag lunch session, a discussion about Canvas will be conducted, examples will be shown, and ideas will be presented. </w:t>
      </w:r>
    </w:p>
    <w:p w14:paraId="62A2B816" w14:textId="1635FE0E" w:rsidR="00DC7002" w:rsidRPr="00DC7002" w:rsidRDefault="00DC7002">
      <w:pPr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Tips will be organized into one of three categories:</w:t>
      </w:r>
    </w:p>
    <w:p w14:paraId="30F5D8FF" w14:textId="0FBC3E0D" w:rsidR="00DC7002" w:rsidRPr="00DC7002" w:rsidRDefault="00DC7002" w:rsidP="00DC70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Before Canvas</w:t>
      </w:r>
    </w:p>
    <w:p w14:paraId="43A5257E" w14:textId="05C1160B" w:rsidR="00DC7002" w:rsidRPr="00DC7002" w:rsidRDefault="00DC7002" w:rsidP="00DC70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Your Canvas</w:t>
      </w:r>
    </w:p>
    <w:p w14:paraId="5B774A82" w14:textId="73F15D41" w:rsidR="00DC7002" w:rsidRPr="00DC7002" w:rsidRDefault="00A40333" w:rsidP="00DC70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Between </w:t>
      </w:r>
      <w:r w:rsidR="00DC7002" w:rsidRPr="00DC7002">
        <w:rPr>
          <w:rFonts w:ascii="Times New Roman" w:hAnsi="Times New Roman" w:cs="Times New Roman"/>
          <w:sz w:val="20"/>
          <w:szCs w:val="20"/>
        </w:rPr>
        <w:t>Canvas</w:t>
      </w:r>
      <w:r>
        <w:rPr>
          <w:rFonts w:ascii="Times New Roman" w:hAnsi="Times New Roman" w:cs="Times New Roman"/>
          <w:sz w:val="20"/>
          <w:szCs w:val="20"/>
        </w:rPr>
        <w:t>es (is that a word?)</w:t>
      </w:r>
    </w:p>
    <w:p w14:paraId="4DA2C2F8" w14:textId="5113C51C" w:rsidR="00DC7002" w:rsidRPr="00DC7002" w:rsidRDefault="00DC7002" w:rsidP="00DC7002">
      <w:pPr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BEFORE</w:t>
      </w:r>
      <w:r w:rsidR="00A40333">
        <w:rPr>
          <w:rFonts w:ascii="Times New Roman" w:hAnsi="Times New Roman" w:cs="Times New Roman"/>
          <w:sz w:val="20"/>
          <w:szCs w:val="20"/>
        </w:rPr>
        <w:t xml:space="preserve"> CANVAS</w:t>
      </w:r>
    </w:p>
    <w:p w14:paraId="16123459" w14:textId="35BF0EDA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The syllabus – the key to success</w:t>
      </w:r>
    </w:p>
    <w:p w14:paraId="7DA990C4" w14:textId="728CD815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Welcomes – letters, audios, and videos</w:t>
      </w:r>
    </w:p>
    <w:p w14:paraId="189B1EBE" w14:textId="70A69C21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 xml:space="preserve">Collecting and Organizing Content – </w:t>
      </w:r>
      <w:r w:rsidR="00A40333">
        <w:rPr>
          <w:rFonts w:ascii="Times New Roman" w:hAnsi="Times New Roman" w:cs="Times New Roman"/>
          <w:sz w:val="20"/>
          <w:szCs w:val="20"/>
        </w:rPr>
        <w:t xml:space="preserve">(UMT) Unit – Module – Topic Approach, and </w:t>
      </w:r>
      <w:r w:rsidRPr="00DC7002">
        <w:rPr>
          <w:rFonts w:ascii="Times New Roman" w:hAnsi="Times New Roman" w:cs="Times New Roman"/>
          <w:sz w:val="20"/>
          <w:szCs w:val="20"/>
        </w:rPr>
        <w:t>file folders, real and virtual</w:t>
      </w:r>
    </w:p>
    <w:p w14:paraId="459EBA54" w14:textId="120F675A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The Dashboard – Making a first and ongoing impression</w:t>
      </w:r>
    </w:p>
    <w:p w14:paraId="73FCAE20" w14:textId="3F57C22F" w:rsidR="00DC7002" w:rsidRPr="00DC7002" w:rsidRDefault="00DC7002" w:rsidP="00DC7002">
      <w:pPr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YOUR CANVAS</w:t>
      </w:r>
    </w:p>
    <w:p w14:paraId="24C16283" w14:textId="39E51183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The Banner – Yes, this is the right course</w:t>
      </w:r>
    </w:p>
    <w:p w14:paraId="73F3D67C" w14:textId="4110A6A7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Navigation – standardizing and simplifying</w:t>
      </w:r>
    </w:p>
    <w:p w14:paraId="36D63BEC" w14:textId="2ADB65AD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Monday Morning Memos – the key to success</w:t>
      </w:r>
    </w:p>
    <w:p w14:paraId="3DD85C6A" w14:textId="30B252FC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Grades – Points, letters, notes and feedback</w:t>
      </w:r>
    </w:p>
    <w:p w14:paraId="44264AB0" w14:textId="07A45735" w:rsidR="00DC7002" w:rsidRPr="00DC7002" w:rsidRDefault="00DC7002" w:rsidP="00DC7002">
      <w:pPr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BETWEEN CANVASES</w:t>
      </w:r>
    </w:p>
    <w:p w14:paraId="46B23BAF" w14:textId="3AB1AAF9" w:rsidR="00DC7002" w:rsidRP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Common Modules</w:t>
      </w:r>
    </w:p>
    <w:p w14:paraId="4CF8DB96" w14:textId="4CA9F886" w:rsidR="00DC7002" w:rsidRDefault="00DC7002" w:rsidP="00A40333">
      <w:pPr>
        <w:ind w:left="720"/>
        <w:rPr>
          <w:rFonts w:ascii="Times New Roman" w:hAnsi="Times New Roman" w:cs="Times New Roman"/>
          <w:sz w:val="20"/>
          <w:szCs w:val="20"/>
        </w:rPr>
      </w:pPr>
      <w:r w:rsidRPr="00DC7002">
        <w:rPr>
          <w:rFonts w:ascii="Times New Roman" w:hAnsi="Times New Roman" w:cs="Times New Roman"/>
          <w:sz w:val="20"/>
          <w:szCs w:val="20"/>
        </w:rPr>
        <w:t>Exporting and Saving</w:t>
      </w:r>
    </w:p>
    <w:p w14:paraId="0A577387" w14:textId="6FE19859" w:rsidR="00A40333" w:rsidRDefault="00A40333" w:rsidP="00DC7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FOLLOW – UP </w:t>
      </w:r>
    </w:p>
    <w:p w14:paraId="7369C576" w14:textId="0D93858C" w:rsidR="00A40333" w:rsidRDefault="00A40333" w:rsidP="00A40333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REAL Instructional Designer who has been </w:t>
      </w:r>
      <w:proofErr w:type="spellStart"/>
      <w:r>
        <w:rPr>
          <w:rFonts w:ascii="Times New Roman" w:hAnsi="Times New Roman" w:cs="Times New Roman"/>
          <w:sz w:val="20"/>
          <w:szCs w:val="20"/>
        </w:rPr>
        <w:t>evesdropping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ZOOM will give her side</w:t>
      </w:r>
    </w:p>
    <w:p w14:paraId="30C03A54" w14:textId="33218AE7" w:rsidR="00A40333" w:rsidRDefault="00A40333" w:rsidP="00DC7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PRESENTER</w:t>
      </w:r>
    </w:p>
    <w:p w14:paraId="28DA9783" w14:textId="3B151431" w:rsidR="00A40333" w:rsidRPr="00F97207" w:rsidRDefault="00A40333" w:rsidP="00F972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7207">
        <w:rPr>
          <w:rFonts w:ascii="Times New Roman" w:hAnsi="Times New Roman" w:cs="Times New Roman"/>
          <w:sz w:val="20"/>
          <w:szCs w:val="20"/>
        </w:rPr>
        <w:t>Michael Simonson, Ph.D.</w:t>
      </w:r>
    </w:p>
    <w:p w14:paraId="32B47C3C" w14:textId="1C264891" w:rsidR="00A40333" w:rsidRPr="00F97207" w:rsidRDefault="00A40333" w:rsidP="00F972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7207">
        <w:rPr>
          <w:rFonts w:ascii="Times New Roman" w:hAnsi="Times New Roman" w:cs="Times New Roman"/>
          <w:sz w:val="20"/>
          <w:szCs w:val="20"/>
        </w:rPr>
        <w:t>Professor, Instructional Technology and Distance Education</w:t>
      </w:r>
    </w:p>
    <w:p w14:paraId="03BAA8AA" w14:textId="407B606B" w:rsidR="00A40333" w:rsidRPr="00F97207" w:rsidRDefault="00A40333" w:rsidP="00F972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7207">
        <w:rPr>
          <w:rFonts w:ascii="Times New Roman" w:hAnsi="Times New Roman" w:cs="Times New Roman"/>
          <w:sz w:val="20"/>
          <w:szCs w:val="20"/>
        </w:rPr>
        <w:t>Fischler College</w:t>
      </w:r>
    </w:p>
    <w:p w14:paraId="582ECE3F" w14:textId="2C4A5692" w:rsidR="00A40333" w:rsidRPr="00F97207" w:rsidRDefault="00A40333" w:rsidP="00F972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7207">
        <w:rPr>
          <w:rFonts w:ascii="Times New Roman" w:hAnsi="Times New Roman" w:cs="Times New Roman"/>
          <w:sz w:val="20"/>
          <w:szCs w:val="20"/>
        </w:rPr>
        <w:t>And</w:t>
      </w:r>
    </w:p>
    <w:p w14:paraId="72DC1F16" w14:textId="68AAFBAD" w:rsidR="00A40333" w:rsidRPr="00F97207" w:rsidRDefault="00A40333" w:rsidP="00F972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7207">
        <w:rPr>
          <w:rFonts w:ascii="Times New Roman" w:hAnsi="Times New Roman" w:cs="Times New Roman"/>
          <w:sz w:val="20"/>
          <w:szCs w:val="20"/>
        </w:rPr>
        <w:t>Affiliated Appointment – Patel College of Health Care Sciences</w:t>
      </w:r>
    </w:p>
    <w:sectPr w:rsidR="00A40333" w:rsidRPr="00F9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0C38"/>
    <w:multiLevelType w:val="hybridMultilevel"/>
    <w:tmpl w:val="5EFEB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02"/>
    <w:rsid w:val="00097377"/>
    <w:rsid w:val="00556AE9"/>
    <w:rsid w:val="00A40333"/>
    <w:rsid w:val="00AE3713"/>
    <w:rsid w:val="00C038B7"/>
    <w:rsid w:val="00DC7002"/>
    <w:rsid w:val="00F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E59A"/>
  <w15:chartTrackingRefBased/>
  <w15:docId w15:val="{A407BE85-7DDC-41D8-828A-31E64E1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02"/>
    <w:pPr>
      <w:ind w:left="720"/>
      <w:contextualSpacing/>
    </w:pPr>
  </w:style>
  <w:style w:type="paragraph" w:styleId="NoSpacing">
    <w:name w:val="No Spacing"/>
    <w:uiPriority w:val="1"/>
    <w:qFormat/>
    <w:rsid w:val="00F97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5" ma:contentTypeDescription="Create a new document." ma:contentTypeScope="" ma:versionID="5bd8c4cef6975919f5eb6b067caba6e3">
  <xsd:schema xmlns:xsd="http://www.w3.org/2001/XMLSchema" xmlns:xs="http://www.w3.org/2001/XMLSchema" xmlns:p="http://schemas.microsoft.com/office/2006/metadata/properties" xmlns:ns1="http://schemas.microsoft.com/sharepoint/v3" xmlns:ns3="bc798777-a161-4f13-9a33-53504951b975" xmlns:ns4="1673ba76-6796-4625-b0e9-c4e2e79b2a0e" targetNamespace="http://schemas.microsoft.com/office/2006/metadata/properties" ma:root="true" ma:fieldsID="b1500ce59a8cf78b3b0086ca6388ddc3" ns1:_="" ns3:_="" ns4:_="">
    <xsd:import namespace="http://schemas.microsoft.com/sharepoint/v3"/>
    <xsd:import namespace="bc798777-a161-4f13-9a33-53504951b975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8777-a161-4f13-9a33-53504951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FF797-A990-4CE9-A6D7-ED5026934A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508702-8C09-4A9B-87E4-0E33B08E5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2D0FE-1777-4ED4-A974-6083DE01D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98777-a161-4f13-9a33-53504951b975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Simonson</dc:creator>
  <cp:keywords/>
  <dc:description/>
  <cp:lastModifiedBy>Michael Simonson</cp:lastModifiedBy>
  <cp:revision>2</cp:revision>
  <cp:lastPrinted>2020-02-26T20:26:00Z</cp:lastPrinted>
  <dcterms:created xsi:type="dcterms:W3CDTF">2020-02-26T20:26:00Z</dcterms:created>
  <dcterms:modified xsi:type="dcterms:W3CDTF">2020-02-26T20:26:00Z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